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7D" w:rsidRDefault="00170F7D" w:rsidP="00170F7D">
      <w:pPr>
        <w:jc w:val="center"/>
        <w:rPr>
          <w:rFonts w:ascii="Cooper Black" w:hAnsi="Cooper Black"/>
        </w:rPr>
      </w:pPr>
      <w:r>
        <w:rPr>
          <w:rFonts w:ascii="Cooper Black" w:hAnsi="Cooper Black"/>
        </w:rPr>
        <w:t>THREE’S LESSON PLANS FOR</w:t>
      </w:r>
      <w:r w:rsidR="003A7FE1">
        <w:rPr>
          <w:rFonts w:ascii="Cooper Black" w:hAnsi="Cooper Black"/>
        </w:rPr>
        <w:t xml:space="preserve"> </w:t>
      </w:r>
      <w:r w:rsidR="00490BEF">
        <w:rPr>
          <w:rFonts w:ascii="Cooper Black" w:hAnsi="Cooper Black"/>
        </w:rPr>
        <w:t>October 1 – October 5</w:t>
      </w:r>
    </w:p>
    <w:p w:rsidR="00170F7D" w:rsidRDefault="00170F7D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Letter of the week:</w:t>
      </w:r>
      <w:r w:rsidR="00490BEF">
        <w:rPr>
          <w:rFonts w:ascii="Franklin Gothic Medium" w:hAnsi="Franklin Gothic Medium"/>
        </w:rPr>
        <w:t xml:space="preserve"> lowercase g</w:t>
      </w:r>
      <w:r w:rsidR="00490BEF">
        <w:rPr>
          <w:rFonts w:ascii="Franklin Gothic Medium" w:hAnsi="Franklin Gothic Medium"/>
        </w:rPr>
        <w:tab/>
      </w:r>
      <w:r w:rsidR="00490BEF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 xml:space="preserve">Sign language: </w:t>
      </w:r>
    </w:p>
    <w:p w:rsidR="003A7FE1" w:rsidRDefault="00170F7D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Colors of the week:</w:t>
      </w:r>
      <w:r w:rsidR="004405E5">
        <w:rPr>
          <w:rFonts w:ascii="Franklin Gothic Medium" w:hAnsi="Franklin Gothic Medium"/>
        </w:rPr>
        <w:t xml:space="preserve"> </w:t>
      </w:r>
      <w:r w:rsidR="008950CB">
        <w:rPr>
          <w:rFonts w:ascii="Franklin Gothic Medium" w:hAnsi="Franklin Gothic Medium"/>
        </w:rPr>
        <w:t>yellow, brown</w:t>
      </w:r>
      <w:r w:rsidR="008950CB">
        <w:rPr>
          <w:rFonts w:ascii="Franklin Gothic Medium" w:hAnsi="Franklin Gothic Medium"/>
        </w:rPr>
        <w:tab/>
      </w:r>
      <w:r w:rsidR="008950CB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 xml:space="preserve">Animal: </w:t>
      </w:r>
      <w:r w:rsidR="00490BEF">
        <w:rPr>
          <w:rFonts w:ascii="Franklin Gothic Medium" w:hAnsi="Franklin Gothic Medium"/>
        </w:rPr>
        <w:t>goat</w:t>
      </w:r>
    </w:p>
    <w:p w:rsidR="00170F7D" w:rsidRPr="00170F7D" w:rsidRDefault="003A7FE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</w:p>
    <w:tbl>
      <w:tblPr>
        <w:tblStyle w:val="TableGrid"/>
        <w:tblW w:w="0" w:type="auto"/>
        <w:tblInd w:w="-432" w:type="dxa"/>
        <w:tblLayout w:type="fixed"/>
        <w:tblLook w:val="04A0" w:firstRow="1" w:lastRow="0" w:firstColumn="1" w:lastColumn="0" w:noHBand="0" w:noVBand="1"/>
      </w:tblPr>
      <w:tblGrid>
        <w:gridCol w:w="1712"/>
        <w:gridCol w:w="1659"/>
        <w:gridCol w:w="1659"/>
        <w:gridCol w:w="1659"/>
        <w:gridCol w:w="1659"/>
        <w:gridCol w:w="1660"/>
      </w:tblGrid>
      <w:tr w:rsidR="00170F7D" w:rsidRPr="00980379" w:rsidTr="0071665A">
        <w:tc>
          <w:tcPr>
            <w:tcW w:w="1712" w:type="dxa"/>
          </w:tcPr>
          <w:p w:rsidR="00170F7D" w:rsidRPr="00980379" w:rsidRDefault="00170F7D" w:rsidP="0098037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Monday</w:t>
            </w:r>
          </w:p>
        </w:tc>
        <w:tc>
          <w:tcPr>
            <w:tcW w:w="1659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Tuesday</w:t>
            </w:r>
          </w:p>
        </w:tc>
        <w:tc>
          <w:tcPr>
            <w:tcW w:w="1659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Wednesday</w:t>
            </w:r>
          </w:p>
        </w:tc>
        <w:tc>
          <w:tcPr>
            <w:tcW w:w="1659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Thursday</w:t>
            </w:r>
          </w:p>
        </w:tc>
        <w:tc>
          <w:tcPr>
            <w:tcW w:w="1660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Friday</w:t>
            </w:r>
          </w:p>
        </w:tc>
      </w:tr>
      <w:tr w:rsidR="00170F7D" w:rsidTr="0071665A">
        <w:tc>
          <w:tcPr>
            <w:tcW w:w="1712" w:type="dxa"/>
          </w:tcPr>
          <w:p w:rsidR="00170F7D" w:rsidRPr="00980379" w:rsidRDefault="00F22487" w:rsidP="003A7FE1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Literature</w:t>
            </w:r>
            <w:r w:rsidR="00BF165E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659" w:type="dxa"/>
          </w:tcPr>
          <w:p w:rsidR="00170F7D" w:rsidRDefault="00C31791" w:rsidP="003A7FE1">
            <w:r>
              <w:t>Teachers choice</w:t>
            </w:r>
          </w:p>
        </w:tc>
        <w:tc>
          <w:tcPr>
            <w:tcW w:w="1659" w:type="dxa"/>
          </w:tcPr>
          <w:p w:rsidR="00170F7D" w:rsidRDefault="00C31791" w:rsidP="003A7FE1">
            <w:r>
              <w:t xml:space="preserve">G is for Goat by </w:t>
            </w:r>
            <w:proofErr w:type="spellStart"/>
            <w:r>
              <w:t>Polacco</w:t>
            </w:r>
            <w:proofErr w:type="spellEnd"/>
          </w:p>
        </w:tc>
        <w:tc>
          <w:tcPr>
            <w:tcW w:w="1659" w:type="dxa"/>
          </w:tcPr>
          <w:p w:rsidR="00170F7D" w:rsidRDefault="00C31791" w:rsidP="003A7FE1">
            <w:r>
              <w:t xml:space="preserve">Bill Grogan’s Goat by Mary Ann </w:t>
            </w:r>
            <w:proofErr w:type="spellStart"/>
            <w:r>
              <w:t>Hoberman</w:t>
            </w:r>
            <w:proofErr w:type="spellEnd"/>
          </w:p>
        </w:tc>
        <w:tc>
          <w:tcPr>
            <w:tcW w:w="1659" w:type="dxa"/>
          </w:tcPr>
          <w:p w:rsidR="00170F7D" w:rsidRDefault="00FB58C3" w:rsidP="003A7FE1">
            <w:r>
              <w:t xml:space="preserve">Field Trip Reading </w:t>
            </w:r>
            <w:r w:rsidR="00C31791">
              <w:t xml:space="preserve">and Three Billy Goats by Peter </w:t>
            </w:r>
            <w:bookmarkStart w:id="0" w:name="_GoBack"/>
            <w:bookmarkEnd w:id="0"/>
            <w:r w:rsidR="00C31791">
              <w:t>Asbjornsen</w:t>
            </w:r>
          </w:p>
        </w:tc>
        <w:tc>
          <w:tcPr>
            <w:tcW w:w="1660" w:type="dxa"/>
          </w:tcPr>
          <w:p w:rsidR="00170F7D" w:rsidRDefault="00C31791" w:rsidP="003A7FE1">
            <w:r>
              <w:t xml:space="preserve">Goats by Emily K. Green </w:t>
            </w:r>
          </w:p>
        </w:tc>
      </w:tr>
      <w:tr w:rsidR="00170F7D" w:rsidTr="0071665A">
        <w:tc>
          <w:tcPr>
            <w:tcW w:w="1712" w:type="dxa"/>
          </w:tcPr>
          <w:p w:rsidR="00170F7D" w:rsidRPr="00980379" w:rsidRDefault="00170F7D" w:rsidP="00BF165E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Math</w:t>
            </w:r>
            <w:r w:rsidR="00BF165E">
              <w:rPr>
                <w:rFonts w:ascii="Century Gothic" w:hAnsi="Century Gothic"/>
                <w:b/>
                <w:sz w:val="24"/>
              </w:rPr>
              <w:t xml:space="preserve">* </w:t>
            </w:r>
          </w:p>
        </w:tc>
        <w:tc>
          <w:tcPr>
            <w:tcW w:w="1659" w:type="dxa"/>
          </w:tcPr>
          <w:p w:rsidR="00170F7D" w:rsidRDefault="00544107" w:rsidP="003A7FE1">
            <w:r>
              <w:t>Count objects or count 1-25 in English and Spanish</w:t>
            </w:r>
          </w:p>
        </w:tc>
        <w:tc>
          <w:tcPr>
            <w:tcW w:w="1659" w:type="dxa"/>
          </w:tcPr>
          <w:p w:rsidR="00170F7D" w:rsidRDefault="00544107" w:rsidP="003A7FE1">
            <w:r>
              <w:t xml:space="preserve">“Compare it” </w:t>
            </w:r>
            <w:r w:rsidRPr="00544107">
              <w:rPr>
                <w:sz w:val="18"/>
              </w:rPr>
              <w:t>p.171</w:t>
            </w:r>
          </w:p>
        </w:tc>
        <w:tc>
          <w:tcPr>
            <w:tcW w:w="1659" w:type="dxa"/>
          </w:tcPr>
          <w:p w:rsidR="00170F7D" w:rsidRDefault="0071665A" w:rsidP="003A7FE1">
            <w:r>
              <w:t>“Compare it”</w:t>
            </w:r>
          </w:p>
        </w:tc>
        <w:tc>
          <w:tcPr>
            <w:tcW w:w="1659" w:type="dxa"/>
          </w:tcPr>
          <w:p w:rsidR="00170F7D" w:rsidRDefault="0071665A" w:rsidP="003A7FE1">
            <w:r>
              <w:t xml:space="preserve">5 little monkeys or 10 monkeys jumping on the bed </w:t>
            </w:r>
            <w:r w:rsidRPr="00544107">
              <w:rPr>
                <w:sz w:val="18"/>
              </w:rPr>
              <w:t>(count up, countdown)</w:t>
            </w:r>
          </w:p>
        </w:tc>
        <w:tc>
          <w:tcPr>
            <w:tcW w:w="1660" w:type="dxa"/>
          </w:tcPr>
          <w:p w:rsidR="00170F7D" w:rsidRDefault="00544107" w:rsidP="003A7FE1">
            <w:r>
              <w:t>Count 1-25 in English and Spanish</w:t>
            </w:r>
          </w:p>
        </w:tc>
      </w:tr>
      <w:tr w:rsidR="00170F7D" w:rsidTr="0071665A">
        <w:tc>
          <w:tcPr>
            <w:tcW w:w="1712" w:type="dxa"/>
          </w:tcPr>
          <w:p w:rsidR="00170F7D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Science</w:t>
            </w:r>
            <w:r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659" w:type="dxa"/>
          </w:tcPr>
          <w:p w:rsidR="00170F7D" w:rsidRDefault="0071665A" w:rsidP="003A7FE1">
            <w:r>
              <w:t>Trail walk</w:t>
            </w:r>
          </w:p>
        </w:tc>
        <w:tc>
          <w:tcPr>
            <w:tcW w:w="1659" w:type="dxa"/>
          </w:tcPr>
          <w:p w:rsidR="0071665A" w:rsidRPr="0071665A" w:rsidRDefault="0071665A" w:rsidP="003A7FE1">
            <w:r>
              <w:t>Magnets!</w:t>
            </w:r>
          </w:p>
          <w:p w:rsidR="00170F7D" w:rsidRPr="0071665A" w:rsidRDefault="0071665A" w:rsidP="003A7FE1">
            <w:pPr>
              <w:rPr>
                <w:sz w:val="16"/>
              </w:rPr>
            </w:pPr>
            <w:hyperlink r:id="rId5" w:history="1">
              <w:r w:rsidRPr="0071665A">
                <w:rPr>
                  <w:rStyle w:val="Hyperlink"/>
                  <w:sz w:val="16"/>
                </w:rPr>
                <w:t>http://www.sciencefairsanity.com/shop/images/Attraction.pdf</w:t>
              </w:r>
            </w:hyperlink>
          </w:p>
        </w:tc>
        <w:tc>
          <w:tcPr>
            <w:tcW w:w="1659" w:type="dxa"/>
          </w:tcPr>
          <w:p w:rsidR="00170F7D" w:rsidRDefault="00170F7D" w:rsidP="003A7FE1"/>
        </w:tc>
        <w:tc>
          <w:tcPr>
            <w:tcW w:w="1659" w:type="dxa"/>
          </w:tcPr>
          <w:p w:rsidR="00170F7D" w:rsidRDefault="00170F7D" w:rsidP="003A7FE1"/>
        </w:tc>
        <w:tc>
          <w:tcPr>
            <w:tcW w:w="1660" w:type="dxa"/>
          </w:tcPr>
          <w:p w:rsidR="0071665A" w:rsidRPr="0071665A" w:rsidRDefault="0071665A" w:rsidP="0071665A">
            <w:r>
              <w:t xml:space="preserve">More </w:t>
            </w:r>
            <w:r>
              <w:t>Magnets!</w:t>
            </w:r>
          </w:p>
          <w:p w:rsidR="00170F7D" w:rsidRDefault="0071665A" w:rsidP="0071665A">
            <w:hyperlink r:id="rId6" w:history="1">
              <w:r w:rsidRPr="0071665A">
                <w:rPr>
                  <w:rStyle w:val="Hyperlink"/>
                  <w:sz w:val="16"/>
                </w:rPr>
                <w:t>http://www.sciencefairsanity.com/shop/images/Attraction.pdf</w:t>
              </w:r>
            </w:hyperlink>
          </w:p>
        </w:tc>
      </w:tr>
      <w:tr w:rsidR="00BF165E" w:rsidTr="0071665A">
        <w:tc>
          <w:tcPr>
            <w:tcW w:w="1712" w:type="dxa"/>
          </w:tcPr>
          <w:p w:rsidR="00BF165E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Music</w:t>
            </w:r>
          </w:p>
        </w:tc>
        <w:tc>
          <w:tcPr>
            <w:tcW w:w="1659" w:type="dxa"/>
          </w:tcPr>
          <w:p w:rsidR="00BF165E" w:rsidRDefault="0071665A" w:rsidP="003A7FE1">
            <w:r>
              <w:t>Sing Songs</w:t>
            </w:r>
          </w:p>
        </w:tc>
        <w:tc>
          <w:tcPr>
            <w:tcW w:w="1659" w:type="dxa"/>
          </w:tcPr>
          <w:p w:rsidR="00BF165E" w:rsidRDefault="0071665A" w:rsidP="003A7FE1">
            <w:r>
              <w:t>Dance</w:t>
            </w:r>
          </w:p>
        </w:tc>
        <w:tc>
          <w:tcPr>
            <w:tcW w:w="1659" w:type="dxa"/>
          </w:tcPr>
          <w:p w:rsidR="00BF165E" w:rsidRDefault="0071665A" w:rsidP="003A7FE1">
            <w:r>
              <w:t>Instruments</w:t>
            </w:r>
          </w:p>
        </w:tc>
        <w:tc>
          <w:tcPr>
            <w:tcW w:w="1659" w:type="dxa"/>
          </w:tcPr>
          <w:p w:rsidR="00BF165E" w:rsidRDefault="0071665A" w:rsidP="003A7FE1">
            <w:r>
              <w:t>Sing songs</w:t>
            </w:r>
          </w:p>
        </w:tc>
        <w:tc>
          <w:tcPr>
            <w:tcW w:w="1660" w:type="dxa"/>
          </w:tcPr>
          <w:p w:rsidR="00BF165E" w:rsidRDefault="0071665A" w:rsidP="003A7FE1">
            <w:r>
              <w:t>Dance or videos</w:t>
            </w:r>
          </w:p>
        </w:tc>
      </w:tr>
      <w:tr w:rsidR="00170F7D" w:rsidTr="0071665A">
        <w:tc>
          <w:tcPr>
            <w:tcW w:w="1712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Gross Motor</w:t>
            </w:r>
          </w:p>
        </w:tc>
        <w:tc>
          <w:tcPr>
            <w:tcW w:w="1659" w:type="dxa"/>
          </w:tcPr>
          <w:p w:rsidR="00170F7D" w:rsidRDefault="0071665A" w:rsidP="003A7FE1">
            <w:r>
              <w:t>Obstacle course</w:t>
            </w:r>
          </w:p>
        </w:tc>
        <w:tc>
          <w:tcPr>
            <w:tcW w:w="1659" w:type="dxa"/>
          </w:tcPr>
          <w:p w:rsidR="00170F7D" w:rsidRDefault="0071665A" w:rsidP="003A7FE1">
            <w:r>
              <w:t>Hop on one foot</w:t>
            </w:r>
          </w:p>
        </w:tc>
        <w:tc>
          <w:tcPr>
            <w:tcW w:w="1659" w:type="dxa"/>
          </w:tcPr>
          <w:p w:rsidR="00170F7D" w:rsidRDefault="0071665A" w:rsidP="003A7FE1">
            <w:r>
              <w:t>Racing</w:t>
            </w:r>
          </w:p>
        </w:tc>
        <w:tc>
          <w:tcPr>
            <w:tcW w:w="1659" w:type="dxa"/>
          </w:tcPr>
          <w:p w:rsidR="00170F7D" w:rsidRDefault="0071665A" w:rsidP="003A7FE1">
            <w:r>
              <w:t>Play on field trip</w:t>
            </w:r>
          </w:p>
        </w:tc>
        <w:tc>
          <w:tcPr>
            <w:tcW w:w="1660" w:type="dxa"/>
          </w:tcPr>
          <w:p w:rsidR="00170F7D" w:rsidRDefault="0071665A" w:rsidP="003A7FE1">
            <w:r>
              <w:t>Balancing</w:t>
            </w:r>
          </w:p>
        </w:tc>
      </w:tr>
      <w:tr w:rsidR="00170F7D" w:rsidTr="0071665A">
        <w:tc>
          <w:tcPr>
            <w:tcW w:w="1712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Fine Motor</w:t>
            </w:r>
          </w:p>
        </w:tc>
        <w:tc>
          <w:tcPr>
            <w:tcW w:w="1659" w:type="dxa"/>
          </w:tcPr>
          <w:p w:rsidR="00170F7D" w:rsidRDefault="0071665A" w:rsidP="003A7FE1">
            <w:r>
              <w:t>Color or glue</w:t>
            </w:r>
          </w:p>
        </w:tc>
        <w:tc>
          <w:tcPr>
            <w:tcW w:w="1659" w:type="dxa"/>
          </w:tcPr>
          <w:p w:rsidR="00170F7D" w:rsidRDefault="0071665A" w:rsidP="003A7FE1">
            <w:r>
              <w:t>Write names and letter g</w:t>
            </w:r>
          </w:p>
        </w:tc>
        <w:tc>
          <w:tcPr>
            <w:tcW w:w="1659" w:type="dxa"/>
          </w:tcPr>
          <w:p w:rsidR="00170F7D" w:rsidRDefault="0071665A" w:rsidP="003A7FE1">
            <w:r>
              <w:t>Color or glue</w:t>
            </w:r>
          </w:p>
        </w:tc>
        <w:tc>
          <w:tcPr>
            <w:tcW w:w="1659" w:type="dxa"/>
          </w:tcPr>
          <w:p w:rsidR="00170F7D" w:rsidRDefault="0071665A" w:rsidP="003A7FE1">
            <w:r>
              <w:t>Write names and letter g</w:t>
            </w:r>
          </w:p>
        </w:tc>
        <w:tc>
          <w:tcPr>
            <w:tcW w:w="1660" w:type="dxa"/>
          </w:tcPr>
          <w:p w:rsidR="00170F7D" w:rsidRDefault="008950CB" w:rsidP="003A7FE1">
            <w:r>
              <w:t>Color or glue</w:t>
            </w:r>
          </w:p>
          <w:p w:rsidR="008950CB" w:rsidRDefault="008950CB" w:rsidP="003A7FE1">
            <w:r>
              <w:t>Centers?</w:t>
            </w:r>
          </w:p>
        </w:tc>
      </w:tr>
      <w:tr w:rsidR="00170F7D" w:rsidTr="0071665A">
        <w:tc>
          <w:tcPr>
            <w:tcW w:w="1712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Art</w:t>
            </w:r>
          </w:p>
        </w:tc>
        <w:tc>
          <w:tcPr>
            <w:tcW w:w="1659" w:type="dxa"/>
          </w:tcPr>
          <w:p w:rsidR="00170F7D" w:rsidRDefault="0071665A" w:rsidP="003A7FE1">
            <w:r>
              <w:t>Teacher’s choice</w:t>
            </w:r>
          </w:p>
        </w:tc>
        <w:tc>
          <w:tcPr>
            <w:tcW w:w="1659" w:type="dxa"/>
          </w:tcPr>
          <w:p w:rsidR="00170F7D" w:rsidRDefault="00170F7D" w:rsidP="003A7FE1"/>
        </w:tc>
        <w:tc>
          <w:tcPr>
            <w:tcW w:w="1659" w:type="dxa"/>
          </w:tcPr>
          <w:p w:rsidR="00170F7D" w:rsidRDefault="0071665A" w:rsidP="003A7FE1">
            <w:r>
              <w:t>Make scarecrows (heads)</w:t>
            </w:r>
          </w:p>
        </w:tc>
        <w:tc>
          <w:tcPr>
            <w:tcW w:w="1659" w:type="dxa"/>
          </w:tcPr>
          <w:p w:rsidR="00170F7D" w:rsidRDefault="00170F7D" w:rsidP="00490BEF"/>
        </w:tc>
        <w:tc>
          <w:tcPr>
            <w:tcW w:w="1660" w:type="dxa"/>
          </w:tcPr>
          <w:p w:rsidR="00170F7D" w:rsidRDefault="0071665A" w:rsidP="003A7FE1">
            <w:r>
              <w:t>Make scarecrows (body)</w:t>
            </w:r>
          </w:p>
        </w:tc>
      </w:tr>
      <w:tr w:rsidR="00170F7D" w:rsidTr="0071665A">
        <w:tc>
          <w:tcPr>
            <w:tcW w:w="1712" w:type="dxa"/>
          </w:tcPr>
          <w:p w:rsidR="00170F7D" w:rsidRPr="0071665A" w:rsidRDefault="00170F7D" w:rsidP="003A7FE1">
            <w:pPr>
              <w:rPr>
                <w:rFonts w:ascii="Century Gothic" w:hAnsi="Century Gothic"/>
                <w:b/>
              </w:rPr>
            </w:pPr>
            <w:r w:rsidRPr="0071665A">
              <w:rPr>
                <w:rFonts w:ascii="Century Gothic" w:hAnsi="Century Gothic"/>
                <w:b/>
              </w:rPr>
              <w:t>Manipulative Stations</w:t>
            </w:r>
          </w:p>
        </w:tc>
        <w:tc>
          <w:tcPr>
            <w:tcW w:w="1659" w:type="dxa"/>
          </w:tcPr>
          <w:p w:rsidR="00170F7D" w:rsidRDefault="00170F7D" w:rsidP="003A7FE1"/>
        </w:tc>
        <w:tc>
          <w:tcPr>
            <w:tcW w:w="1659" w:type="dxa"/>
          </w:tcPr>
          <w:p w:rsidR="00170F7D" w:rsidRDefault="0071665A" w:rsidP="003A7FE1">
            <w:r>
              <w:t>Lacing</w:t>
            </w:r>
          </w:p>
          <w:p w:rsidR="0071665A" w:rsidRDefault="0071665A" w:rsidP="003A7FE1">
            <w:r>
              <w:t xml:space="preserve">Dominoes </w:t>
            </w:r>
          </w:p>
        </w:tc>
        <w:tc>
          <w:tcPr>
            <w:tcW w:w="1659" w:type="dxa"/>
          </w:tcPr>
          <w:p w:rsidR="00170F7D" w:rsidRDefault="0071665A" w:rsidP="003A7FE1">
            <w:r>
              <w:t>Clear chips (sorting)</w:t>
            </w:r>
          </w:p>
          <w:p w:rsidR="0071665A" w:rsidRDefault="00FB58C3" w:rsidP="003A7FE1">
            <w:r>
              <w:t>Puzzles</w:t>
            </w:r>
          </w:p>
        </w:tc>
        <w:tc>
          <w:tcPr>
            <w:tcW w:w="1659" w:type="dxa"/>
          </w:tcPr>
          <w:p w:rsidR="00170F7D" w:rsidRDefault="00FB58C3" w:rsidP="003A7FE1">
            <w:r>
              <w:t>Number dice</w:t>
            </w:r>
          </w:p>
          <w:p w:rsidR="00FB58C3" w:rsidRDefault="00FB58C3" w:rsidP="003A7FE1">
            <w:r>
              <w:t>Linking cubes</w:t>
            </w:r>
          </w:p>
        </w:tc>
        <w:tc>
          <w:tcPr>
            <w:tcW w:w="1660" w:type="dxa"/>
          </w:tcPr>
          <w:p w:rsidR="00170F7D" w:rsidRDefault="00FB58C3" w:rsidP="003A7FE1">
            <w:r>
              <w:t>Linking bodies</w:t>
            </w:r>
          </w:p>
          <w:p w:rsidR="00FB58C3" w:rsidRDefault="00FB58C3" w:rsidP="003A7FE1">
            <w:r>
              <w:t>Building blocks</w:t>
            </w:r>
          </w:p>
        </w:tc>
      </w:tr>
    </w:tbl>
    <w:p w:rsidR="00C514FD" w:rsidRDefault="00BF165E">
      <w:r>
        <w:t>*Takes place during circle times</w:t>
      </w:r>
    </w:p>
    <w:sectPr w:rsidR="00C514FD" w:rsidSect="005E2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altName w:val="Nyala"/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0F7D"/>
    <w:rsid w:val="000A655D"/>
    <w:rsid w:val="00170F7D"/>
    <w:rsid w:val="00362A24"/>
    <w:rsid w:val="003A7FE1"/>
    <w:rsid w:val="004405E5"/>
    <w:rsid w:val="00490BEF"/>
    <w:rsid w:val="00544107"/>
    <w:rsid w:val="005E2425"/>
    <w:rsid w:val="0071665A"/>
    <w:rsid w:val="008950CB"/>
    <w:rsid w:val="00980379"/>
    <w:rsid w:val="00BF165E"/>
    <w:rsid w:val="00C06ADC"/>
    <w:rsid w:val="00C31791"/>
    <w:rsid w:val="00C514FD"/>
    <w:rsid w:val="00CC0FF6"/>
    <w:rsid w:val="00F22487"/>
    <w:rsid w:val="00FB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7166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ciencefairsanity.com/shop/images/Attraction.pdf" TargetMode="External"/><Relationship Id="rId5" Type="http://schemas.openxmlformats.org/officeDocument/2006/relationships/hyperlink" Target="http://www.sciencefairsanity.com/shop/images/Attraction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</dc:creator>
  <cp:lastModifiedBy>Anamaria</cp:lastModifiedBy>
  <cp:revision>6</cp:revision>
  <dcterms:created xsi:type="dcterms:W3CDTF">2012-09-05T19:43:00Z</dcterms:created>
  <dcterms:modified xsi:type="dcterms:W3CDTF">2012-10-01T20:23:00Z</dcterms:modified>
</cp:coreProperties>
</file>